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DB" w:rsidRDefault="004238DB" w:rsidP="004238DB">
      <w:pPr>
        <w:jc w:val="center"/>
        <w:outlineLvl w:val="0"/>
        <w:rPr>
          <w:b/>
          <w:sz w:val="28"/>
          <w:szCs w:val="28"/>
        </w:rPr>
      </w:pPr>
    </w:p>
    <w:p w:rsidR="00211B6C" w:rsidRDefault="00A96B0C" w:rsidP="004238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0C72B8">
        <w:rPr>
          <w:b/>
          <w:sz w:val="28"/>
          <w:szCs w:val="28"/>
        </w:rPr>
        <w:t xml:space="preserve"> XIII</w:t>
      </w:r>
      <w:r>
        <w:rPr>
          <w:b/>
          <w:sz w:val="28"/>
          <w:szCs w:val="28"/>
        </w:rPr>
        <w:t xml:space="preserve"> /</w:t>
      </w:r>
      <w:r w:rsidR="008C5782">
        <w:rPr>
          <w:b/>
          <w:sz w:val="28"/>
          <w:szCs w:val="28"/>
        </w:rPr>
        <w:t xml:space="preserve"> </w:t>
      </w:r>
      <w:r w:rsidR="009E7EF5">
        <w:rPr>
          <w:b/>
          <w:sz w:val="28"/>
          <w:szCs w:val="28"/>
        </w:rPr>
        <w:t>100</w:t>
      </w:r>
      <w:r w:rsidR="00211B6C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2012</w:t>
      </w:r>
    </w:p>
    <w:p w:rsidR="00211B6C" w:rsidRDefault="00211B6C" w:rsidP="004238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Rady Gminy Kołobrzeg</w:t>
      </w:r>
    </w:p>
    <w:p w:rsidR="00211B6C" w:rsidRPr="004D2584" w:rsidRDefault="000C72B8" w:rsidP="004238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 31 stycznia</w:t>
      </w:r>
      <w:r w:rsidR="00A96B0C">
        <w:rPr>
          <w:b/>
          <w:sz w:val="28"/>
          <w:szCs w:val="28"/>
        </w:rPr>
        <w:t xml:space="preserve"> 2012</w:t>
      </w:r>
      <w:r w:rsidR="00211B6C">
        <w:rPr>
          <w:b/>
          <w:sz w:val="28"/>
          <w:szCs w:val="28"/>
        </w:rPr>
        <w:t xml:space="preserve"> roku</w:t>
      </w:r>
    </w:p>
    <w:p w:rsidR="00211B6C" w:rsidRDefault="00211B6C" w:rsidP="00211B6C">
      <w:pPr>
        <w:jc w:val="both"/>
        <w:rPr>
          <w:sz w:val="28"/>
          <w:szCs w:val="28"/>
        </w:rPr>
      </w:pPr>
    </w:p>
    <w:p w:rsidR="00211B6C" w:rsidRPr="007C1101" w:rsidRDefault="00211B6C" w:rsidP="00666394">
      <w:pPr>
        <w:jc w:val="both"/>
        <w:rPr>
          <w:b/>
          <w:sz w:val="28"/>
          <w:szCs w:val="28"/>
        </w:rPr>
      </w:pPr>
      <w:r w:rsidRPr="007C1101">
        <w:rPr>
          <w:b/>
          <w:sz w:val="28"/>
          <w:szCs w:val="28"/>
        </w:rPr>
        <w:t>w sprawie</w:t>
      </w:r>
      <w:r w:rsidR="00666394">
        <w:rPr>
          <w:b/>
          <w:sz w:val="28"/>
          <w:szCs w:val="28"/>
        </w:rPr>
        <w:t xml:space="preserve"> uchwalenia planów pracy K</w:t>
      </w:r>
      <w:r w:rsidRPr="007C1101">
        <w:rPr>
          <w:b/>
          <w:sz w:val="28"/>
          <w:szCs w:val="28"/>
        </w:rPr>
        <w:t xml:space="preserve">omisji </w:t>
      </w:r>
      <w:r>
        <w:rPr>
          <w:b/>
          <w:sz w:val="28"/>
          <w:szCs w:val="28"/>
        </w:rPr>
        <w:t>stałych</w:t>
      </w:r>
      <w:r w:rsidR="00666394">
        <w:rPr>
          <w:b/>
          <w:sz w:val="28"/>
          <w:szCs w:val="28"/>
        </w:rPr>
        <w:t xml:space="preserve"> Rady Gminy Kołobrzeg na rok 2012</w:t>
      </w:r>
    </w:p>
    <w:p w:rsidR="00211B6C" w:rsidRDefault="00211B6C" w:rsidP="00211B6C">
      <w:pPr>
        <w:jc w:val="center"/>
        <w:rPr>
          <w:sz w:val="28"/>
          <w:szCs w:val="28"/>
        </w:rPr>
      </w:pPr>
    </w:p>
    <w:p w:rsidR="00211B6C" w:rsidRDefault="00211B6C" w:rsidP="00211B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21 ust. 1 pkt 3 ustawy z dnia 8 marca 1990 r. o samorządzie gminnym</w:t>
      </w:r>
      <w:r w:rsidR="00A96B0C">
        <w:rPr>
          <w:sz w:val="28"/>
          <w:szCs w:val="28"/>
        </w:rPr>
        <w:t xml:space="preserve"> </w:t>
      </w:r>
      <w:r w:rsidR="00A96B0C" w:rsidRPr="006A35C6">
        <w:rPr>
          <w:sz w:val="28"/>
          <w:szCs w:val="28"/>
        </w:rPr>
        <w:t>(Dz. U. z 2001 r. Nr 142, poz. 1591; z 2002 r. Nr 23, poz. 220, Nr 62, poz. 558, Nr 113, poz. 984, Nr 153, poz. 1271, Nr 214, poz. 1806; z 2003 r. Nr 80, poz. 717, Nr 162, poz. 1568; z 2004 r. Nr 102, poz. 1055, Nr 116, poz. 1203, Nr 167, poz. 1759; z 2005 r. Nr 172,  poz. 1441, Nr 175, poz. 1457; z 2006 r. Nr 17, poz. 128, Nr 181, poz. 1337; z 2007 r. Nr 48, poz. 327, Nr 138, poz. 974, Nr 173, poz. 1218; z 2008 r. Nr 180, poz. 1111, Nr 223, poz. 1458; z 2009 r. Nr 52, poz. 420, Nr 157, poz. 1241; z 2010 r. Nr 28, poz. 142 i 146, Nr 40, poz. 230, N</w:t>
      </w:r>
      <w:r w:rsidR="00D376D3">
        <w:rPr>
          <w:sz w:val="28"/>
          <w:szCs w:val="28"/>
        </w:rPr>
        <w:t>r 149, poz. 887,</w:t>
      </w:r>
      <w:r w:rsidR="008D7228">
        <w:rPr>
          <w:sz w:val="28"/>
          <w:szCs w:val="28"/>
        </w:rPr>
        <w:t xml:space="preserve"> </w:t>
      </w:r>
      <w:r w:rsidR="00A96B0C" w:rsidRPr="006A35C6">
        <w:rPr>
          <w:sz w:val="28"/>
          <w:szCs w:val="28"/>
        </w:rPr>
        <w:t>Nr 217, poz. 1281)</w:t>
      </w:r>
      <w:r>
        <w:rPr>
          <w:sz w:val="28"/>
          <w:szCs w:val="28"/>
        </w:rPr>
        <w:t xml:space="preserve"> oraz</w:t>
      </w:r>
      <w:r w:rsidRPr="004D2584">
        <w:rPr>
          <w:sz w:val="28"/>
          <w:szCs w:val="28"/>
        </w:rPr>
        <w:t xml:space="preserve"> </w:t>
      </w:r>
      <w:r>
        <w:rPr>
          <w:sz w:val="28"/>
          <w:szCs w:val="28"/>
        </w:rPr>
        <w:t>§ 65  pkt 1</w:t>
      </w:r>
      <w:r w:rsidR="00A96B0C" w:rsidRPr="00A96B0C">
        <w:rPr>
          <w:sz w:val="28"/>
          <w:szCs w:val="28"/>
        </w:rPr>
        <w:t xml:space="preserve"> </w:t>
      </w:r>
      <w:r w:rsidR="00A96B0C">
        <w:rPr>
          <w:sz w:val="28"/>
          <w:szCs w:val="28"/>
        </w:rPr>
        <w:t>Uchwały Nr XIII/62/2004 Rady Gminy Kołobrzeg z dnia 5 marca 2004 w sprawie statutu Gminy Kołobrzeg (</w:t>
      </w:r>
      <w:r w:rsidR="00A96B0C" w:rsidRPr="006A35C6">
        <w:rPr>
          <w:sz w:val="28"/>
          <w:szCs w:val="28"/>
        </w:rPr>
        <w:t>Dz. U</w:t>
      </w:r>
      <w:r w:rsidR="00A96B0C">
        <w:rPr>
          <w:sz w:val="28"/>
          <w:szCs w:val="28"/>
        </w:rPr>
        <w:t>rz</w:t>
      </w:r>
      <w:r w:rsidR="00A96B0C" w:rsidRPr="006A35C6">
        <w:rPr>
          <w:sz w:val="28"/>
          <w:szCs w:val="28"/>
        </w:rPr>
        <w:t>. Woj. Zachodniopomorskiego z 18 sierpnia 2004 r. Nr 61, poz. 1103</w:t>
      </w:r>
      <w:r w:rsidR="00A96B0C">
        <w:rPr>
          <w:sz w:val="28"/>
          <w:szCs w:val="28"/>
        </w:rPr>
        <w:t>, zm. z 2008 r. Nr 27, poz. 519, z 2011 r. Nr 86 poz. 3266</w:t>
      </w:r>
      <w:r w:rsidR="00A96B0C" w:rsidRPr="006A35C6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Rada Gminy Kołobrzeg postanawia , co następuje:</w:t>
      </w:r>
    </w:p>
    <w:p w:rsidR="00211B6C" w:rsidRDefault="00211B6C" w:rsidP="00211B6C">
      <w:pPr>
        <w:ind w:firstLine="708"/>
        <w:rPr>
          <w:sz w:val="28"/>
          <w:szCs w:val="28"/>
        </w:rPr>
      </w:pPr>
    </w:p>
    <w:p w:rsidR="00211B6C" w:rsidRDefault="00211B6C" w:rsidP="00211B6C">
      <w:pPr>
        <w:rPr>
          <w:sz w:val="28"/>
          <w:szCs w:val="28"/>
        </w:rPr>
      </w:pPr>
      <w:r>
        <w:rPr>
          <w:sz w:val="28"/>
          <w:szCs w:val="28"/>
        </w:rPr>
        <w:t>§</w:t>
      </w:r>
      <w:r w:rsidR="00A96B0C">
        <w:rPr>
          <w:sz w:val="28"/>
          <w:szCs w:val="28"/>
        </w:rPr>
        <w:t xml:space="preserve"> 1. Uchwalić plany pracy na 2012</w:t>
      </w:r>
      <w:r>
        <w:rPr>
          <w:sz w:val="28"/>
          <w:szCs w:val="28"/>
        </w:rPr>
        <w:t xml:space="preserve"> rok:</w:t>
      </w:r>
    </w:p>
    <w:p w:rsidR="00211B6C" w:rsidRDefault="00211B6C" w:rsidP="00211B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Komisji Gospodarki i Budżetu, stanowiący załącznik Nr 1 do uchwały,</w:t>
      </w:r>
    </w:p>
    <w:p w:rsidR="00211B6C" w:rsidRDefault="00211B6C" w:rsidP="00211B6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Komisji ds. Społecznych, stanowiący załącznik Nr 2 do uchwały.</w:t>
      </w:r>
    </w:p>
    <w:p w:rsidR="00211B6C" w:rsidRDefault="00211B6C" w:rsidP="00211B6C">
      <w:pPr>
        <w:rPr>
          <w:sz w:val="28"/>
          <w:szCs w:val="28"/>
        </w:rPr>
      </w:pPr>
    </w:p>
    <w:p w:rsidR="00211B6C" w:rsidRDefault="00211B6C" w:rsidP="00211B6C">
      <w:pPr>
        <w:rPr>
          <w:sz w:val="28"/>
          <w:szCs w:val="28"/>
        </w:rPr>
      </w:pPr>
      <w:r>
        <w:rPr>
          <w:sz w:val="28"/>
          <w:szCs w:val="28"/>
        </w:rPr>
        <w:t>§ 2. Wykonanie uc</w:t>
      </w:r>
      <w:r w:rsidR="00666394">
        <w:rPr>
          <w:sz w:val="28"/>
          <w:szCs w:val="28"/>
        </w:rPr>
        <w:t>hwały powierza się P</w:t>
      </w:r>
      <w:r>
        <w:rPr>
          <w:sz w:val="28"/>
          <w:szCs w:val="28"/>
        </w:rPr>
        <w:t>rzewodniczącym odpowiednich komisji Rady Gminy Kołobrzeg.</w:t>
      </w:r>
    </w:p>
    <w:p w:rsidR="00211B6C" w:rsidRDefault="00211B6C" w:rsidP="00211B6C">
      <w:pPr>
        <w:rPr>
          <w:sz w:val="28"/>
          <w:szCs w:val="28"/>
        </w:rPr>
      </w:pPr>
    </w:p>
    <w:p w:rsidR="00211B6C" w:rsidRDefault="00211B6C" w:rsidP="00211B6C">
      <w:pPr>
        <w:rPr>
          <w:sz w:val="28"/>
          <w:szCs w:val="28"/>
        </w:rPr>
      </w:pPr>
      <w:r>
        <w:rPr>
          <w:sz w:val="28"/>
          <w:szCs w:val="28"/>
        </w:rPr>
        <w:t>§ 3. Uchwała wchodzi w życie z dniem podjęcia.</w:t>
      </w:r>
    </w:p>
    <w:p w:rsidR="00211B6C" w:rsidRDefault="00211B6C" w:rsidP="00211B6C">
      <w:pPr>
        <w:rPr>
          <w:sz w:val="28"/>
          <w:szCs w:val="28"/>
        </w:rPr>
      </w:pPr>
    </w:p>
    <w:p w:rsidR="00211B6C" w:rsidRDefault="00211B6C" w:rsidP="00211B6C">
      <w:pPr>
        <w:rPr>
          <w:sz w:val="28"/>
          <w:szCs w:val="28"/>
        </w:rPr>
      </w:pPr>
    </w:p>
    <w:p w:rsidR="00211B6C" w:rsidRDefault="00211B6C" w:rsidP="00211B6C">
      <w:pPr>
        <w:ind w:left="4248"/>
        <w:rPr>
          <w:sz w:val="28"/>
          <w:szCs w:val="28"/>
        </w:rPr>
      </w:pPr>
      <w:r>
        <w:rPr>
          <w:sz w:val="28"/>
          <w:szCs w:val="28"/>
        </w:rPr>
        <w:t>Przewodniczący Rady Gminy Kołobrzeg</w:t>
      </w:r>
    </w:p>
    <w:p w:rsidR="00211B6C" w:rsidRDefault="00211B6C" w:rsidP="00211B6C">
      <w:pPr>
        <w:ind w:left="4248"/>
        <w:rPr>
          <w:sz w:val="28"/>
          <w:szCs w:val="28"/>
        </w:rPr>
      </w:pPr>
    </w:p>
    <w:p w:rsidR="00211B6C" w:rsidRDefault="00211B6C" w:rsidP="00211B6C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Julian Nowicki</w:t>
      </w:r>
    </w:p>
    <w:p w:rsidR="00211B6C" w:rsidRDefault="00211B6C" w:rsidP="00211B6C"/>
    <w:p w:rsidR="00211B6C" w:rsidRDefault="00211B6C" w:rsidP="00211B6C"/>
    <w:p w:rsidR="00E31D6F" w:rsidRDefault="00E31D6F"/>
    <w:sectPr w:rsidR="00E31D6F" w:rsidSect="00E4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672C8"/>
    <w:multiLevelType w:val="hybridMultilevel"/>
    <w:tmpl w:val="867CC5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1B6C"/>
    <w:rsid w:val="000C72B8"/>
    <w:rsid w:val="0019337E"/>
    <w:rsid w:val="00211B6C"/>
    <w:rsid w:val="00317290"/>
    <w:rsid w:val="00343413"/>
    <w:rsid w:val="004238DB"/>
    <w:rsid w:val="005E2CF2"/>
    <w:rsid w:val="00666394"/>
    <w:rsid w:val="008C5782"/>
    <w:rsid w:val="008D7228"/>
    <w:rsid w:val="009E7EF5"/>
    <w:rsid w:val="00A96B0C"/>
    <w:rsid w:val="00D376D3"/>
    <w:rsid w:val="00E31D6F"/>
    <w:rsid w:val="00EF20DB"/>
    <w:rsid w:val="00F867D3"/>
    <w:rsid w:val="00FF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8</cp:revision>
  <cp:lastPrinted>2012-01-30T13:07:00Z</cp:lastPrinted>
  <dcterms:created xsi:type="dcterms:W3CDTF">2012-01-18T09:03:00Z</dcterms:created>
  <dcterms:modified xsi:type="dcterms:W3CDTF">2012-02-01T09:56:00Z</dcterms:modified>
</cp:coreProperties>
</file>